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9A" w:rsidRPr="009027FF" w:rsidRDefault="0046639A" w:rsidP="0046639A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027FF">
        <w:rPr>
          <w:rFonts w:ascii="Times New Roman" w:hAnsi="Times New Roman"/>
          <w:b/>
          <w:sz w:val="24"/>
          <w:szCs w:val="24"/>
          <w:lang w:val="ru-RU"/>
        </w:rPr>
        <w:t>ПРОФСОЮЗ РАБОТНИКОВ НАРОДНОГО ОБРАЗОВАНИЯ И НАУКИ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РФ</w:t>
      </w:r>
    </w:p>
    <w:p w:rsidR="0046639A" w:rsidRDefault="0046639A" w:rsidP="006F0554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9027FF">
        <w:rPr>
          <w:rFonts w:ascii="Times New Roman" w:hAnsi="Times New Roman"/>
          <w:b/>
          <w:sz w:val="24"/>
          <w:szCs w:val="24"/>
          <w:lang w:val="ru-RU"/>
        </w:rPr>
        <w:t>РУБЦОВСКИЙ ГОРОДСКОЙ КОМИТЕТ ПРОФСОЮЗА</w:t>
      </w:r>
      <w:r>
        <w:rPr>
          <w:rFonts w:ascii="Times New Roman" w:hAnsi="Times New Roman"/>
          <w:b/>
          <w:sz w:val="24"/>
          <w:szCs w:val="24"/>
          <w:lang w:val="ru-RU"/>
        </w:rPr>
        <w:t>. Б-0</w:t>
      </w:r>
      <w:r w:rsidRPr="0046639A">
        <w:rPr>
          <w:rFonts w:ascii="Times New Roman" w:hAnsi="Times New Roman"/>
          <w:b/>
          <w:sz w:val="24"/>
          <w:szCs w:val="24"/>
          <w:lang w:val="ru-RU"/>
        </w:rPr>
        <w:t>2</w:t>
      </w:r>
      <w:r w:rsidR="006F0554">
        <w:rPr>
          <w:rFonts w:ascii="Times New Roman" w:hAnsi="Times New Roman"/>
          <w:b/>
          <w:sz w:val="24"/>
          <w:szCs w:val="24"/>
          <w:lang w:val="ru-RU"/>
        </w:rPr>
        <w:t>/11</w:t>
      </w:r>
    </w:p>
    <w:p w:rsidR="00227F96" w:rsidRPr="00227F96" w:rsidRDefault="00282245" w:rsidP="00227F96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9E1C07C" wp14:editId="64A2412B">
            <wp:simplePos x="0" y="0"/>
            <wp:positionH relativeFrom="column">
              <wp:posOffset>-544195</wp:posOffset>
            </wp:positionH>
            <wp:positionV relativeFrom="paragraph">
              <wp:posOffset>20955</wp:posOffset>
            </wp:positionV>
            <wp:extent cx="1450975" cy="1361440"/>
            <wp:effectExtent l="190500" t="190500" r="168275" b="162560"/>
            <wp:wrapSquare wrapText="bothSides"/>
            <wp:docPr id="1" name="Рисунок 1" descr="C:\Users\user\Desktop\Лэй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эй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058" t="18692" r="15430" b="15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61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B58AE" w:rsidRDefault="0046639A" w:rsidP="004B58AE">
      <w:pPr>
        <w:spacing w:after="0" w:line="240" w:lineRule="auto"/>
        <w:ind w:left="-993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663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29</w:t>
      </w:r>
      <w:r w:rsid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октября 20</w:t>
      </w:r>
      <w:r w:rsidRPr="004663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17</w:t>
      </w:r>
      <w:r w:rsid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года состоялся 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турнир «Кубок Рубцовской городской молодежной палаты по боулингу»</w:t>
      </w:r>
      <w:r w:rsidRPr="004663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первом туре каждая команда игра</w:t>
      </w:r>
      <w:r w:rsid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ла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 две игры.</w:t>
      </w:r>
      <w:r w:rsid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 результатам первого тура выявля</w:t>
      </w:r>
      <w:r w:rsid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лись 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команды, показавшие лучшие результаты</w:t>
      </w:r>
      <w:r w:rsid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и эти 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команды переход</w:t>
      </w:r>
      <w:r w:rsid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или 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 второй тур</w:t>
      </w:r>
      <w:r w:rsid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Второй тур 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состо</w:t>
      </w:r>
      <w:r w:rsid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ял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из одной игры</w:t>
      </w:r>
      <w:r w:rsid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время,</w:t>
      </w:r>
      <w:r w:rsid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которо</w:t>
      </w:r>
      <w:r w:rsid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й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было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ограниченно</w:t>
      </w:r>
      <w:r w:rsid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заче</w:t>
      </w:r>
      <w:r w:rsidR="00CC30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т брали 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сумм</w:t>
      </w:r>
      <w:r w:rsidR="00CC30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="00694B13" w:rsidRPr="00694B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очков всех участников команды. </w:t>
      </w:r>
      <w:r w:rsidRPr="004663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="00CC30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первой группе участвовали две команды от Профсоюза работников образования</w:t>
      </w:r>
      <w:r w:rsidR="004B58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4B58AE" w:rsidRDefault="004B58AE" w:rsidP="004B58AE">
      <w:pPr>
        <w:spacing w:after="0" w:line="240" w:lineRule="auto"/>
        <w:ind w:left="-993" w:firstLine="993"/>
        <w:rPr>
          <w:rFonts w:ascii="Times New Roman" w:eastAsia="Arial Unicode MS" w:hAnsi="Times New Roman"/>
          <w:b/>
          <w:sz w:val="28"/>
          <w:szCs w:val="28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финал вышла команда в </w:t>
      </w:r>
      <w:r w:rsidR="0046639A" w:rsidRPr="004663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следующ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ем составе</w:t>
      </w:r>
      <w:r w:rsidR="0046639A" w:rsidRPr="004663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Pr="004B58AE">
        <w:rPr>
          <w:rFonts w:ascii="Times New Roman" w:eastAsia="Arial Unicode MS" w:hAnsi="Times New Roman"/>
          <w:b/>
          <w:sz w:val="28"/>
          <w:szCs w:val="28"/>
          <w:lang w:val="ru-RU" w:eastAsia="ru-RU" w:bidi="ru-RU"/>
        </w:rPr>
        <w:t xml:space="preserve"> </w:t>
      </w:r>
    </w:p>
    <w:p w:rsidR="004B58AE" w:rsidRDefault="004B58AE" w:rsidP="004B58AE">
      <w:pPr>
        <w:spacing w:after="0" w:line="240" w:lineRule="auto"/>
        <w:ind w:left="-993" w:firstLine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B58AE">
        <w:rPr>
          <w:rFonts w:ascii="Times New Roman" w:eastAsia="Arial Unicode MS" w:hAnsi="Times New Roman"/>
          <w:b/>
          <w:sz w:val="28"/>
          <w:szCs w:val="28"/>
          <w:lang w:val="ru-RU" w:eastAsia="ru-RU" w:bidi="ru-RU"/>
        </w:rPr>
        <w:t>Ерченко Евгений Александрович</w:t>
      </w:r>
      <w:r w:rsidRPr="004B58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4B58A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МБОУ «С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ОШ № 10 </w:t>
      </w:r>
      <w:r w:rsidRPr="004B58A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К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КЮС</w:t>
      </w:r>
      <w:r w:rsidRPr="004B58A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»,</w:t>
      </w:r>
      <w:bookmarkStart w:id="0" w:name="_GoBack"/>
      <w:bookmarkEnd w:id="0"/>
    </w:p>
    <w:p w:rsidR="0046639A" w:rsidRPr="0046639A" w:rsidRDefault="004B58AE" w:rsidP="004B58AE">
      <w:pPr>
        <w:spacing w:after="0" w:line="240" w:lineRule="auto"/>
        <w:ind w:left="-993" w:right="-426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sectPr w:rsidR="0046639A" w:rsidRPr="0046639A" w:rsidSect="00227F9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4B58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Мазурок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4B58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Тамара Васильевна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</w:t>
      </w:r>
      <w:r w:rsidRPr="004B58A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МБДОУ «Центр развития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ребенка-детский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сад №</w:t>
      </w:r>
      <w:r w:rsidRPr="004B58A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55 «Истоки», </w:t>
      </w:r>
      <w:r w:rsidRPr="004B58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Винтовкина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4B58A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Мария Фаритовна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</w:t>
      </w:r>
      <w:r w:rsidRPr="004B58A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МБДОУ «Детский сад компенсирующего вида №14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</w:t>
      </w:r>
      <w:r w:rsidRPr="004B58A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«Василек»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.</w:t>
      </w:r>
      <w:r w:rsidR="0046639A" w:rsidRPr="0046639A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227F96" w:rsidRPr="0046639A" w:rsidRDefault="00640ED3" w:rsidP="00EF386C">
      <w:pPr>
        <w:spacing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К</w:t>
      </w:r>
      <w:r w:rsidR="004B58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оманда </w:t>
      </w:r>
      <w:r w:rsidRPr="00640E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Р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ГО </w:t>
      </w:r>
      <w:r w:rsidRPr="00640E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Профсоюза работников образования </w:t>
      </w:r>
      <w:r w:rsidR="004B58AE" w:rsidRPr="00640ED3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ru-RU"/>
        </w:rPr>
        <w:t>заняла 2 место</w:t>
      </w:r>
      <w:r w:rsidR="00EF386C" w:rsidRPr="00640ED3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!!!!!                                                                               </w:t>
      </w:r>
      <w:r w:rsidR="00EF38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Команду </w:t>
      </w:r>
      <w:r w:rsidR="004B58AE" w:rsidRPr="004B58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наград</w:t>
      </w:r>
      <w:r w:rsidR="00EF38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или грамотой и </w:t>
      </w:r>
      <w:r w:rsidR="00EF386C" w:rsidRPr="004B58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дополнительны</w:t>
      </w:r>
      <w:r w:rsidR="00EF38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м</w:t>
      </w:r>
      <w:r w:rsidR="00EF386C" w:rsidRPr="004B58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приз</w:t>
      </w:r>
      <w:r w:rsidR="00EF38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ом </w:t>
      </w:r>
      <w:r w:rsidR="00EF386C" w:rsidRPr="004B58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для участников</w:t>
      </w:r>
      <w:r w:rsidR="00EF38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!!!</w:t>
      </w:r>
    </w:p>
    <w:p w:rsidR="00EF386C" w:rsidRDefault="00EF386C" w:rsidP="00DB6AB3">
      <w:pPr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Соревнования </w:t>
      </w:r>
      <w:r w:rsidRPr="00EF38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 боулингу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очень любят сотрудники образовательных учреждений нашего города, и это подтверждают участники </w:t>
      </w:r>
      <w:r w:rsidR="00DB6A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Турнира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команд</w:t>
      </w:r>
      <w:r w:rsidR="00DB6A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ы д</w:t>
      </w:r>
      <w:r w:rsidR="00571B5A" w:rsidRPr="004663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етски</w:t>
      </w:r>
      <w:r w:rsidR="00DB6A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х </w:t>
      </w:r>
      <w:r w:rsidR="00571B5A" w:rsidRPr="004663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сад</w:t>
      </w:r>
      <w:r w:rsidR="00DB6A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ов:</w:t>
      </w:r>
      <w:r w:rsidR="00571B5A" w:rsidRPr="004663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B6AB3" w:rsidRPr="00EF38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№ 19 </w:t>
      </w:r>
      <w:r w:rsidR="00571B5A" w:rsidRPr="004663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«Рябинка»</w:t>
      </w:r>
      <w:r w:rsidR="00DB6A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EF38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№57 «Аленушка»</w:t>
      </w:r>
      <w:r w:rsidR="00DB6A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EF38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№ 7 «Ярославна»</w:t>
      </w:r>
      <w:r w:rsidR="00DB6A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EF38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№8 «Крепыш»</w:t>
      </w:r>
      <w:r w:rsidR="00DB6A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B4FC4" w:rsidRPr="00EF386C" w:rsidRDefault="00282245" w:rsidP="00282245">
      <w:pPr>
        <w:spacing w:line="240" w:lineRule="auto"/>
        <w:ind w:left="7655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6A90B798" wp14:editId="4CE03FF3">
            <wp:simplePos x="0" y="0"/>
            <wp:positionH relativeFrom="column">
              <wp:posOffset>2303780</wp:posOffset>
            </wp:positionH>
            <wp:positionV relativeFrom="paragraph">
              <wp:posOffset>2781935</wp:posOffset>
            </wp:positionV>
            <wp:extent cx="1850390" cy="2450465"/>
            <wp:effectExtent l="0" t="0" r="0" b="0"/>
            <wp:wrapSquare wrapText="bothSides"/>
            <wp:docPr id="12" name="Рисунок 12" descr="C:\Users\user\Downloads\IMG-2017102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IMG-20171029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450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5FBFD620" wp14:editId="5D867046">
            <wp:simplePos x="0" y="0"/>
            <wp:positionH relativeFrom="column">
              <wp:posOffset>50165</wp:posOffset>
            </wp:positionH>
            <wp:positionV relativeFrom="paragraph">
              <wp:posOffset>2781935</wp:posOffset>
            </wp:positionV>
            <wp:extent cx="1929130" cy="2454910"/>
            <wp:effectExtent l="0" t="0" r="0" b="0"/>
            <wp:wrapSquare wrapText="bothSides"/>
            <wp:docPr id="4" name="Рисунок 4" descr="C:\Users\user\Downloads\IMG-201710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171029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45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098E27CB" wp14:editId="2D993B9D">
            <wp:simplePos x="0" y="0"/>
            <wp:positionH relativeFrom="column">
              <wp:posOffset>2793365</wp:posOffset>
            </wp:positionH>
            <wp:positionV relativeFrom="paragraph">
              <wp:posOffset>377190</wp:posOffset>
            </wp:positionV>
            <wp:extent cx="1857375" cy="1929130"/>
            <wp:effectExtent l="0" t="0" r="0" b="0"/>
            <wp:wrapSquare wrapText="bothSides"/>
            <wp:docPr id="24" name="Рисунок 24" descr="C:\Users\user\Downloads\IMG-2017102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IMG-20171029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29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738C2DD" wp14:editId="07988130">
            <wp:simplePos x="0" y="0"/>
            <wp:positionH relativeFrom="column">
              <wp:posOffset>-102235</wp:posOffset>
            </wp:positionH>
            <wp:positionV relativeFrom="paragraph">
              <wp:posOffset>88900</wp:posOffset>
            </wp:positionV>
            <wp:extent cx="2705735" cy="2310130"/>
            <wp:effectExtent l="0" t="0" r="0" b="0"/>
            <wp:wrapSquare wrapText="bothSides"/>
            <wp:docPr id="2" name="Рисунок 2" descr="C:\Users\user\Downloads\IMG-201710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71029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310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</w:t>
      </w:r>
      <w:r w:rsidR="000B4FC4" w:rsidRP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Рубцовск</w:t>
      </w:r>
      <w:r w:rsid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ая </w:t>
      </w:r>
      <w:r w:rsidR="000B4FC4" w:rsidRP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городск</w:t>
      </w:r>
      <w:r w:rsid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ая </w:t>
      </w:r>
      <w:r w:rsidR="000B4FC4" w:rsidRP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организаци</w:t>
      </w:r>
      <w:r w:rsid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="000B4FC4" w:rsidRPr="000B4FC4">
        <w:rPr>
          <w:lang w:val="ru-RU"/>
        </w:rPr>
        <w:t xml:space="preserve"> </w:t>
      </w:r>
      <w:r w:rsidR="000B4FC4" w:rsidRP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Профсоюза работников образования и науки</w:t>
      </w:r>
      <w:r w:rsid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приглашает образовательные учреждения принять активное участие в </w:t>
      </w:r>
      <w:r w:rsidR="000B4FC4" w:rsidRP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новогодне</w:t>
      </w:r>
      <w:r w:rsid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 </w:t>
      </w:r>
      <w:r w:rsidR="000B4FC4" w:rsidRP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командно</w:t>
      </w:r>
      <w:r w:rsid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 Т</w:t>
      </w:r>
      <w:r w:rsidR="000B4FC4" w:rsidRP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урнир</w:t>
      </w:r>
      <w:r w:rsid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 </w:t>
      </w:r>
      <w:r w:rsidR="000B4FC4" w:rsidRP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 боулингу среди работников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</w:t>
      </w:r>
      <w:r w:rsidR="000B4FC4" w:rsidRP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образовательных учреждений города Рубцовска</w:t>
      </w:r>
      <w:r w:rsidR="000B4F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16 и 17 декабря 2017 года. </w:t>
      </w:r>
    </w:p>
    <w:p w:rsidR="00282245" w:rsidRDefault="00227F96" w:rsidP="00282245">
      <w:pPr>
        <w:spacing w:line="240" w:lineRule="auto"/>
        <w:ind w:firstLine="0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</w:t>
      </w:r>
    </w:p>
    <w:p w:rsidR="00282245" w:rsidRDefault="00282245" w:rsidP="00282245">
      <w:pPr>
        <w:spacing w:line="240" w:lineRule="auto"/>
        <w:ind w:firstLine="0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571B5A" w:rsidRPr="009B7E73" w:rsidRDefault="00282245" w:rsidP="00282245">
      <w:pPr>
        <w:spacing w:line="240" w:lineRule="auto"/>
        <w:ind w:firstLine="0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245283">
        <w:rPr>
          <w:rFonts w:ascii="Arial Black" w:hAnsi="Arial Black" w:cs="Arabic Typesetting"/>
          <w:b/>
          <w:color w:val="365F91" w:themeColor="accent1" w:themeShade="BF"/>
          <w:sz w:val="20"/>
          <w:szCs w:val="20"/>
          <w:lang w:val="ru-RU"/>
        </w:rPr>
        <w:t>Молодежный совет</w:t>
      </w:r>
      <w:r>
        <w:rPr>
          <w:rFonts w:ascii="Arial Black" w:hAnsi="Arial Black" w:cs="Arabic Typesetting"/>
          <w:b/>
          <w:color w:val="365F91" w:themeColor="accent1" w:themeShade="BF"/>
          <w:sz w:val="20"/>
          <w:szCs w:val="20"/>
          <w:lang w:val="ru-RU"/>
        </w:rPr>
        <w:t xml:space="preserve">                   </w:t>
      </w:r>
      <w:r w:rsidRPr="00245283">
        <w:rPr>
          <w:rFonts w:ascii="Arial Black" w:hAnsi="Arial Black" w:cs="Arabic Typesetting"/>
          <w:b/>
          <w:color w:val="365F91" w:themeColor="accent1" w:themeShade="BF"/>
          <w:sz w:val="20"/>
          <w:szCs w:val="20"/>
          <w:lang w:val="ru-RU"/>
        </w:rPr>
        <w:t xml:space="preserve">Рубцовской </w:t>
      </w:r>
      <w:r>
        <w:rPr>
          <w:rFonts w:ascii="Arial Black" w:hAnsi="Arial Black" w:cs="Arabic Typesetting"/>
          <w:b/>
          <w:color w:val="365F91" w:themeColor="accent1" w:themeShade="BF"/>
          <w:sz w:val="20"/>
          <w:szCs w:val="20"/>
          <w:lang w:val="ru-RU"/>
        </w:rPr>
        <w:t xml:space="preserve">городской </w:t>
      </w:r>
      <w:r w:rsidRPr="00245283">
        <w:rPr>
          <w:rFonts w:ascii="Arial Black" w:hAnsi="Arial Black" w:cs="Arabic Typesetting"/>
          <w:b/>
          <w:color w:val="365F91" w:themeColor="accent1" w:themeShade="BF"/>
          <w:sz w:val="20"/>
          <w:szCs w:val="20"/>
          <w:lang w:val="ru-RU"/>
        </w:rPr>
        <w:t>организации</w:t>
      </w:r>
      <w:r>
        <w:rPr>
          <w:rFonts w:ascii="Arial Black" w:hAnsi="Arial Black" w:cs="Arabic Typesetting"/>
          <w:b/>
          <w:color w:val="365F91" w:themeColor="accent1" w:themeShade="BF"/>
          <w:sz w:val="20"/>
          <w:szCs w:val="20"/>
          <w:lang w:val="ru-RU"/>
        </w:rPr>
        <w:t xml:space="preserve"> </w:t>
      </w:r>
      <w:r w:rsidRPr="00245283">
        <w:rPr>
          <w:rFonts w:ascii="Arial Black" w:hAnsi="Arial Black" w:cs="Arabic Typesetting"/>
          <w:b/>
          <w:color w:val="365F91" w:themeColor="accent1" w:themeShade="BF"/>
          <w:sz w:val="20"/>
          <w:szCs w:val="20"/>
          <w:lang w:val="ru-RU"/>
        </w:rPr>
        <w:t>Профсоюза работников образования и науки</w:t>
      </w:r>
      <w:r w:rsidRPr="00694B1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sectPr w:rsidR="00571B5A" w:rsidRPr="009B7E73" w:rsidSect="00227F96">
      <w:type w:val="continuous"/>
      <w:pgSz w:w="11906" w:h="16838"/>
      <w:pgMar w:top="113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39A"/>
    <w:rsid w:val="000B4FC4"/>
    <w:rsid w:val="00227F96"/>
    <w:rsid w:val="00282245"/>
    <w:rsid w:val="00422D12"/>
    <w:rsid w:val="0046639A"/>
    <w:rsid w:val="004B58AE"/>
    <w:rsid w:val="00571B5A"/>
    <w:rsid w:val="00640ED3"/>
    <w:rsid w:val="00694B13"/>
    <w:rsid w:val="006F0554"/>
    <w:rsid w:val="009B7E73"/>
    <w:rsid w:val="00CC305D"/>
    <w:rsid w:val="00DB6AB3"/>
    <w:rsid w:val="00EA250F"/>
    <w:rsid w:val="00EF386C"/>
    <w:rsid w:val="00F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9A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639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12"/>
    <w:rPr>
      <w:rFonts w:ascii="Tahoma" w:eastAsia="Calibri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4B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2017-10-31T15:48:00Z</dcterms:created>
  <dcterms:modified xsi:type="dcterms:W3CDTF">2017-11-01T04:48:00Z</dcterms:modified>
</cp:coreProperties>
</file>